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24E1A" w14:textId="77777777" w:rsidR="002E33D4" w:rsidRPr="005C03C7" w:rsidRDefault="002E33D4" w:rsidP="00A730A6">
      <w:pPr>
        <w:jc w:val="center"/>
        <w:outlineLvl w:val="0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ТЕХНИЧЕСКОЕ ЗАДАНИЕ</w:t>
      </w:r>
    </w:p>
    <w:p w14:paraId="173B3D00" w14:textId="351E3FD4" w:rsidR="005A69E6" w:rsidRPr="003F021E" w:rsidRDefault="002E33D4" w:rsidP="005A69E6">
      <w:pPr>
        <w:jc w:val="center"/>
        <w:rPr>
          <w:b/>
          <w:sz w:val="24"/>
          <w:szCs w:val="24"/>
        </w:rPr>
      </w:pPr>
      <w:r w:rsidRPr="005C03C7">
        <w:rPr>
          <w:b/>
          <w:sz w:val="24"/>
          <w:szCs w:val="24"/>
        </w:rPr>
        <w:t>на проведени</w:t>
      </w:r>
      <w:r w:rsidR="002039C6" w:rsidRPr="005C03C7">
        <w:rPr>
          <w:b/>
          <w:sz w:val="24"/>
          <w:szCs w:val="24"/>
        </w:rPr>
        <w:t>е</w:t>
      </w:r>
      <w:r w:rsidRPr="005C03C7">
        <w:rPr>
          <w:b/>
          <w:sz w:val="24"/>
          <w:szCs w:val="24"/>
        </w:rPr>
        <w:t xml:space="preserve"> закупки </w:t>
      </w:r>
      <w:r w:rsidR="005A69E6" w:rsidRPr="005C03C7">
        <w:rPr>
          <w:b/>
          <w:sz w:val="24"/>
          <w:szCs w:val="24"/>
        </w:rPr>
        <w:t xml:space="preserve">по </w:t>
      </w:r>
      <w:r w:rsidR="00E82F9A">
        <w:rPr>
          <w:b/>
          <w:sz w:val="24"/>
          <w:szCs w:val="24"/>
        </w:rPr>
        <w:t>добровольному страхованию автотранспортных средств (КАСКО) для н</w:t>
      </w:r>
      <w:r w:rsidR="003F021E">
        <w:rPr>
          <w:b/>
          <w:sz w:val="24"/>
          <w:szCs w:val="24"/>
        </w:rPr>
        <w:t xml:space="preserve">ужд </w:t>
      </w:r>
      <w:r w:rsidR="003F021E" w:rsidRPr="003F021E">
        <w:rPr>
          <w:b/>
          <w:sz w:val="24"/>
          <w:szCs w:val="24"/>
        </w:rPr>
        <w:t>ПАО «</w:t>
      </w:r>
      <w:r w:rsidR="00722894">
        <w:rPr>
          <w:b/>
          <w:sz w:val="24"/>
          <w:szCs w:val="24"/>
        </w:rPr>
        <w:t>МРСК Центра</w:t>
      </w:r>
      <w:r w:rsidR="003F021E" w:rsidRPr="003F021E">
        <w:rPr>
          <w:b/>
          <w:sz w:val="24"/>
          <w:szCs w:val="24"/>
        </w:rPr>
        <w:t>»</w:t>
      </w:r>
    </w:p>
    <w:p w14:paraId="569FDEB9" w14:textId="5E84F183" w:rsidR="002E33D4" w:rsidRPr="00600BD9" w:rsidRDefault="002E33D4" w:rsidP="00A730A6">
      <w:pPr>
        <w:jc w:val="center"/>
        <w:rPr>
          <w:b/>
          <w:sz w:val="24"/>
          <w:szCs w:val="24"/>
        </w:rPr>
      </w:pPr>
      <w:r w:rsidRPr="00600BD9">
        <w:rPr>
          <w:b/>
          <w:sz w:val="24"/>
          <w:szCs w:val="24"/>
        </w:rPr>
        <w:t>(</w:t>
      </w:r>
      <w:r w:rsidR="00722894">
        <w:rPr>
          <w:b/>
          <w:sz w:val="24"/>
          <w:szCs w:val="24"/>
        </w:rPr>
        <w:t>открытый запрос предложений</w:t>
      </w:r>
      <w:r w:rsidR="003F021E" w:rsidRPr="00600BD9">
        <w:rPr>
          <w:b/>
          <w:sz w:val="24"/>
          <w:szCs w:val="24"/>
        </w:rPr>
        <w:t xml:space="preserve"> в электронной форме</w:t>
      </w:r>
      <w:r w:rsidRPr="00600BD9">
        <w:rPr>
          <w:b/>
          <w:sz w:val="24"/>
          <w:szCs w:val="24"/>
        </w:rPr>
        <w:t xml:space="preserve">) </w:t>
      </w:r>
      <w:r w:rsidRPr="00600BD9">
        <w:rPr>
          <w:b/>
          <w:sz w:val="24"/>
          <w:szCs w:val="24"/>
        </w:rPr>
        <w:br/>
      </w:r>
    </w:p>
    <w:tbl>
      <w:tblPr>
        <w:tblW w:w="92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0"/>
        <w:gridCol w:w="2663"/>
        <w:gridCol w:w="6006"/>
      </w:tblGrid>
      <w:tr w:rsidR="002E33D4" w:rsidRPr="00600BD9" w14:paraId="462C8125" w14:textId="77777777" w:rsidTr="00E42118">
        <w:trPr>
          <w:trHeight w:val="302"/>
          <w:jc w:val="center"/>
        </w:trPr>
        <w:tc>
          <w:tcPr>
            <w:tcW w:w="560" w:type="dxa"/>
            <w:vAlign w:val="center"/>
          </w:tcPr>
          <w:p w14:paraId="4E30421D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№</w:t>
            </w:r>
          </w:p>
          <w:p w14:paraId="2C652362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663" w:type="dxa"/>
            <w:vAlign w:val="center"/>
          </w:tcPr>
          <w:p w14:paraId="3F0B4011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Наименование пункта</w:t>
            </w:r>
          </w:p>
        </w:tc>
        <w:tc>
          <w:tcPr>
            <w:tcW w:w="6006" w:type="dxa"/>
            <w:vAlign w:val="center"/>
          </w:tcPr>
          <w:p w14:paraId="2DA5A15F" w14:textId="77777777" w:rsidR="002E33D4" w:rsidRPr="00600BD9" w:rsidRDefault="002E33D4" w:rsidP="005F5092">
            <w:pPr>
              <w:keepNext/>
              <w:keepLines/>
              <w:widowControl w:val="0"/>
              <w:suppressLineNumbers/>
              <w:suppressAutoHyphens/>
              <w:jc w:val="center"/>
              <w:rPr>
                <w:b/>
                <w:sz w:val="24"/>
                <w:szCs w:val="24"/>
              </w:rPr>
            </w:pPr>
            <w:r w:rsidRPr="00600BD9">
              <w:rPr>
                <w:b/>
                <w:sz w:val="24"/>
                <w:szCs w:val="24"/>
              </w:rPr>
              <w:t>Текст пояснений</w:t>
            </w:r>
          </w:p>
        </w:tc>
      </w:tr>
      <w:tr w:rsidR="002E33D4" w:rsidRPr="00600BD9" w14:paraId="17956283" w14:textId="77777777" w:rsidTr="00E42118">
        <w:trPr>
          <w:jc w:val="center"/>
        </w:trPr>
        <w:tc>
          <w:tcPr>
            <w:tcW w:w="560" w:type="dxa"/>
          </w:tcPr>
          <w:p w14:paraId="346334CB" w14:textId="77777777" w:rsidR="002E33D4" w:rsidRPr="00600BD9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1</w:t>
            </w:r>
          </w:p>
        </w:tc>
        <w:tc>
          <w:tcPr>
            <w:tcW w:w="2663" w:type="dxa"/>
          </w:tcPr>
          <w:p w14:paraId="5CED2D1B" w14:textId="77777777" w:rsidR="002E33D4" w:rsidRPr="00600BD9" w:rsidRDefault="003D3428" w:rsidP="003D3428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Вид и предмет закупки</w:t>
            </w:r>
          </w:p>
        </w:tc>
        <w:tc>
          <w:tcPr>
            <w:tcW w:w="6006" w:type="dxa"/>
          </w:tcPr>
          <w:p w14:paraId="11E84B17" w14:textId="29BCCB07" w:rsidR="002E33D4" w:rsidRPr="00600BD9" w:rsidRDefault="004A4B8C" w:rsidP="00E21AC5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Открытый запрос предложений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 в электронной форме на право заключения договора </w:t>
            </w:r>
            <w:r w:rsidR="00E82F9A" w:rsidRPr="00600BD9">
              <w:rPr>
                <w:sz w:val="24"/>
                <w:szCs w:val="24"/>
                <w:lang w:eastAsia="en-US"/>
              </w:rPr>
              <w:t>добровольного</w:t>
            </w:r>
            <w:r w:rsidR="00C55CE6" w:rsidRPr="00600BD9">
              <w:rPr>
                <w:sz w:val="24"/>
                <w:szCs w:val="24"/>
                <w:lang w:eastAsia="en-US"/>
              </w:rPr>
              <w:t xml:space="preserve"> 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страхования </w:t>
            </w:r>
            <w:r w:rsidR="00E82F9A" w:rsidRPr="00600BD9">
              <w:rPr>
                <w:sz w:val="24"/>
                <w:szCs w:val="24"/>
                <w:lang w:eastAsia="en-US"/>
              </w:rPr>
              <w:t xml:space="preserve">автотранспортных </w:t>
            </w:r>
            <w:r w:rsidR="00E21AC5" w:rsidRPr="00600BD9">
              <w:rPr>
                <w:sz w:val="24"/>
                <w:szCs w:val="24"/>
                <w:lang w:eastAsia="en-US"/>
              </w:rPr>
              <w:t xml:space="preserve">средств </w:t>
            </w:r>
            <w:r w:rsidR="00E82F9A" w:rsidRPr="00600BD9">
              <w:rPr>
                <w:sz w:val="24"/>
                <w:szCs w:val="24"/>
                <w:lang w:eastAsia="en-US"/>
              </w:rPr>
              <w:t xml:space="preserve">(КАСКО) 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для нужд </w:t>
            </w:r>
            <w:r>
              <w:rPr>
                <w:sz w:val="24"/>
                <w:szCs w:val="24"/>
                <w:lang w:eastAsia="en-US"/>
              </w:rPr>
              <w:t xml:space="preserve">                        ПАО «МРСК Центра</w:t>
            </w:r>
            <w:r w:rsidR="00687FEF" w:rsidRPr="00600BD9">
              <w:rPr>
                <w:sz w:val="24"/>
                <w:szCs w:val="24"/>
                <w:lang w:eastAsia="en-US"/>
              </w:rPr>
              <w:t>»</w:t>
            </w:r>
          </w:p>
        </w:tc>
      </w:tr>
      <w:tr w:rsidR="002E33D4" w:rsidRPr="00600BD9" w14:paraId="2C833F28" w14:textId="77777777" w:rsidTr="00E42118">
        <w:trPr>
          <w:trHeight w:val="600"/>
          <w:jc w:val="center"/>
        </w:trPr>
        <w:tc>
          <w:tcPr>
            <w:tcW w:w="560" w:type="dxa"/>
          </w:tcPr>
          <w:p w14:paraId="58F0F50F" w14:textId="77777777" w:rsidR="002E33D4" w:rsidRPr="00600BD9" w:rsidRDefault="002E33D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2</w:t>
            </w:r>
          </w:p>
        </w:tc>
        <w:tc>
          <w:tcPr>
            <w:tcW w:w="2663" w:type="dxa"/>
          </w:tcPr>
          <w:p w14:paraId="2EF62681" w14:textId="77777777" w:rsidR="002E33D4" w:rsidRPr="00600BD9" w:rsidRDefault="001E4B04" w:rsidP="001E4B04">
            <w:pPr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600BD9">
              <w:rPr>
                <w:sz w:val="24"/>
                <w:szCs w:val="24"/>
                <w:lang w:eastAsia="en-US"/>
              </w:rPr>
              <w:t xml:space="preserve">Территория страхования </w:t>
            </w:r>
          </w:p>
        </w:tc>
        <w:tc>
          <w:tcPr>
            <w:tcW w:w="6006" w:type="dxa"/>
          </w:tcPr>
          <w:p w14:paraId="342FE57A" w14:textId="77777777" w:rsidR="002E33D4" w:rsidRPr="00600BD9" w:rsidRDefault="00E21AC5" w:rsidP="00C55CE6">
            <w:pPr>
              <w:pStyle w:val="-"/>
              <w:tabs>
                <w:tab w:val="clear" w:pos="360"/>
              </w:tabs>
              <w:ind w:left="0" w:firstLine="0"/>
              <w:rPr>
                <w:sz w:val="22"/>
                <w:szCs w:val="22"/>
              </w:rPr>
            </w:pPr>
            <w:r w:rsidRPr="00600BD9">
              <w:rPr>
                <w:sz w:val="24"/>
                <w:lang w:eastAsia="en-US"/>
              </w:rPr>
              <w:t>Территорией страхования является территория Российской Федерации</w:t>
            </w:r>
          </w:p>
        </w:tc>
      </w:tr>
      <w:tr w:rsidR="002E33D4" w:rsidRPr="00600BD9" w14:paraId="35E012A6" w14:textId="77777777" w:rsidTr="00E42118">
        <w:trPr>
          <w:trHeight w:val="695"/>
          <w:jc w:val="center"/>
        </w:trPr>
        <w:tc>
          <w:tcPr>
            <w:tcW w:w="560" w:type="dxa"/>
          </w:tcPr>
          <w:p w14:paraId="421AA019" w14:textId="77777777" w:rsidR="002E33D4" w:rsidRPr="00600BD9" w:rsidRDefault="00FE2DAF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3</w:t>
            </w:r>
          </w:p>
        </w:tc>
        <w:tc>
          <w:tcPr>
            <w:tcW w:w="2663" w:type="dxa"/>
          </w:tcPr>
          <w:p w14:paraId="127CAC43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6006" w:type="dxa"/>
          </w:tcPr>
          <w:p w14:paraId="53E93D43" w14:textId="2A4BC21E" w:rsidR="002E33D4" w:rsidRPr="00600BD9" w:rsidRDefault="002E33D4" w:rsidP="00121B49">
            <w:pPr>
              <w:jc w:val="both"/>
              <w:outlineLvl w:val="0"/>
              <w:rPr>
                <w:rFonts w:eastAsia="Calibri"/>
                <w:sz w:val="24"/>
              </w:rPr>
            </w:pPr>
            <w:r w:rsidRPr="00600BD9">
              <w:rPr>
                <w:sz w:val="24"/>
                <w:szCs w:val="24"/>
                <w:lang w:eastAsia="en-US"/>
              </w:rPr>
              <w:t xml:space="preserve">Начальная (максимальная) цена договора для целей проведения </w:t>
            </w:r>
            <w:r w:rsidR="003F459E">
              <w:rPr>
                <w:sz w:val="24"/>
                <w:szCs w:val="24"/>
                <w:lang w:eastAsia="en-US"/>
              </w:rPr>
              <w:t>открытого запроса предложений</w:t>
            </w:r>
            <w:r w:rsidRPr="00600BD9">
              <w:rPr>
                <w:sz w:val="24"/>
                <w:szCs w:val="24"/>
                <w:lang w:eastAsia="en-US"/>
              </w:rPr>
              <w:t xml:space="preserve"> </w:t>
            </w:r>
            <w:r w:rsidR="001E4B04" w:rsidRPr="00600BD9">
              <w:rPr>
                <w:sz w:val="24"/>
                <w:szCs w:val="24"/>
                <w:lang w:eastAsia="en-US"/>
              </w:rPr>
              <w:t xml:space="preserve">в электронной форме </w:t>
            </w:r>
            <w:r w:rsidRPr="00600BD9">
              <w:rPr>
                <w:sz w:val="24"/>
                <w:szCs w:val="24"/>
                <w:lang w:eastAsia="en-US"/>
              </w:rPr>
              <w:t>установлена Заказчиком в рублях</w:t>
            </w:r>
            <w:r w:rsidR="001E4B04" w:rsidRPr="00600BD9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2E33D4" w:rsidRPr="00600BD9" w14:paraId="322FBCEF" w14:textId="77777777" w:rsidTr="00E42118">
        <w:trPr>
          <w:trHeight w:val="553"/>
          <w:jc w:val="center"/>
        </w:trPr>
        <w:tc>
          <w:tcPr>
            <w:tcW w:w="560" w:type="dxa"/>
          </w:tcPr>
          <w:p w14:paraId="703845F0" w14:textId="77777777" w:rsidR="002E33D4" w:rsidRPr="00600BD9" w:rsidRDefault="001E4B0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663" w:type="dxa"/>
          </w:tcPr>
          <w:p w14:paraId="39E00E03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6006" w:type="dxa"/>
          </w:tcPr>
          <w:p w14:paraId="63864C73" w14:textId="77777777" w:rsidR="002E33D4" w:rsidRPr="00600BD9" w:rsidRDefault="00F30A62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  <w:lang w:eastAsia="en-US"/>
              </w:rPr>
              <w:t>Добровольное страхование автотранспортных средств (КАСКО)</w:t>
            </w:r>
          </w:p>
        </w:tc>
      </w:tr>
      <w:tr w:rsidR="002E33D4" w:rsidRPr="00600BD9" w14:paraId="0559EB6A" w14:textId="77777777" w:rsidTr="00E42118">
        <w:trPr>
          <w:jc w:val="center"/>
        </w:trPr>
        <w:tc>
          <w:tcPr>
            <w:tcW w:w="560" w:type="dxa"/>
          </w:tcPr>
          <w:p w14:paraId="6C6FD88A" w14:textId="77777777" w:rsidR="002E33D4" w:rsidRPr="00600BD9" w:rsidRDefault="001E4B04" w:rsidP="005F5092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5.</w:t>
            </w:r>
          </w:p>
        </w:tc>
        <w:tc>
          <w:tcPr>
            <w:tcW w:w="2663" w:type="dxa"/>
          </w:tcPr>
          <w:p w14:paraId="19D31D6C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Начальная (максимальная) цена Договора</w:t>
            </w:r>
          </w:p>
        </w:tc>
        <w:tc>
          <w:tcPr>
            <w:tcW w:w="6006" w:type="dxa"/>
            <w:vAlign w:val="center"/>
          </w:tcPr>
          <w:p w14:paraId="531C724E" w14:textId="3E9BF6C5" w:rsidR="002E33D4" w:rsidRPr="0062362A" w:rsidRDefault="0062362A" w:rsidP="000960C9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8 093 220 </w:t>
            </w:r>
            <w:r w:rsidR="004648AB" w:rsidRPr="0062362A">
              <w:rPr>
                <w:rFonts w:ascii="Times New Roman" w:hAnsi="Times New Roman" w:cs="Times New Roman"/>
                <w:bCs/>
                <w:sz w:val="24"/>
                <w:szCs w:val="24"/>
              </w:rPr>
              <w:t>(Восемь миллионов девяносто три тысячи двести двадцать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4648AB" w:rsidRPr="0062362A">
              <w:rPr>
                <w:rFonts w:ascii="Times New Roman" w:hAnsi="Times New Roman" w:cs="Times New Roman"/>
                <w:sz w:val="24"/>
                <w:szCs w:val="24"/>
              </w:rPr>
              <w:t xml:space="preserve"> руб. 00 коп</w:t>
            </w:r>
            <w:r w:rsidR="00F30A62" w:rsidRPr="0062362A">
              <w:rPr>
                <w:rFonts w:ascii="Times New Roman" w:hAnsi="Times New Roman" w:cs="Times New Roman"/>
                <w:sz w:val="24"/>
                <w:szCs w:val="24"/>
              </w:rPr>
              <w:t>, НДС не облагается.</w:t>
            </w:r>
          </w:p>
        </w:tc>
      </w:tr>
      <w:tr w:rsidR="002E33D4" w:rsidRPr="00600BD9" w14:paraId="7CA05443" w14:textId="77777777" w:rsidTr="00E42118">
        <w:trPr>
          <w:trHeight w:val="393"/>
          <w:jc w:val="center"/>
        </w:trPr>
        <w:tc>
          <w:tcPr>
            <w:tcW w:w="560" w:type="dxa"/>
          </w:tcPr>
          <w:p w14:paraId="65A8E326" w14:textId="77777777" w:rsidR="002E33D4" w:rsidRPr="00600BD9" w:rsidRDefault="001E4B04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6.</w:t>
            </w:r>
          </w:p>
        </w:tc>
        <w:tc>
          <w:tcPr>
            <w:tcW w:w="2663" w:type="dxa"/>
          </w:tcPr>
          <w:p w14:paraId="1B1F1800" w14:textId="42F42247" w:rsidR="002E33D4" w:rsidRPr="00600BD9" w:rsidRDefault="00762067" w:rsidP="00195FFD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С</w:t>
            </w:r>
            <w:r w:rsidR="002E33D4" w:rsidRPr="00600BD9">
              <w:rPr>
                <w:sz w:val="24"/>
                <w:szCs w:val="24"/>
              </w:rPr>
              <w:t>роки оказания услуг</w:t>
            </w:r>
            <w:r w:rsidR="00195FFD">
              <w:rPr>
                <w:sz w:val="24"/>
                <w:szCs w:val="24"/>
              </w:rPr>
              <w:t xml:space="preserve"> (период выдачи полисов)</w:t>
            </w:r>
          </w:p>
        </w:tc>
        <w:tc>
          <w:tcPr>
            <w:tcW w:w="6006" w:type="dxa"/>
          </w:tcPr>
          <w:p w14:paraId="4AFF1792" w14:textId="5C9239B8" w:rsidR="00762067" w:rsidRDefault="00F46105" w:rsidP="00687FEF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62F06" w:rsidRPr="00600BD9">
              <w:rPr>
                <w:sz w:val="24"/>
                <w:szCs w:val="24"/>
              </w:rPr>
              <w:t xml:space="preserve"> «</w:t>
            </w:r>
            <w:r w:rsidR="00195FFD">
              <w:rPr>
                <w:sz w:val="24"/>
                <w:szCs w:val="24"/>
              </w:rPr>
              <w:t>15</w:t>
            </w:r>
            <w:r w:rsidR="00B62F06" w:rsidRPr="00600BD9">
              <w:rPr>
                <w:sz w:val="24"/>
                <w:szCs w:val="24"/>
              </w:rPr>
              <w:t xml:space="preserve">» </w:t>
            </w:r>
            <w:r w:rsidR="00195FFD">
              <w:rPr>
                <w:sz w:val="24"/>
                <w:szCs w:val="24"/>
              </w:rPr>
              <w:t>мая</w:t>
            </w:r>
            <w:r w:rsidR="00B62F06" w:rsidRPr="00600BD9">
              <w:rPr>
                <w:sz w:val="24"/>
                <w:szCs w:val="24"/>
              </w:rPr>
              <w:t xml:space="preserve"> 20</w:t>
            </w:r>
            <w:r w:rsidR="00687FEF" w:rsidRPr="00600BD9">
              <w:rPr>
                <w:sz w:val="24"/>
                <w:szCs w:val="24"/>
              </w:rPr>
              <w:t>21</w:t>
            </w:r>
            <w:r w:rsidR="00B62F06" w:rsidRPr="00600BD9">
              <w:rPr>
                <w:sz w:val="24"/>
                <w:szCs w:val="24"/>
              </w:rPr>
              <w:t xml:space="preserve"> г. по «</w:t>
            </w:r>
            <w:r w:rsidR="00195FFD">
              <w:rPr>
                <w:sz w:val="24"/>
                <w:szCs w:val="24"/>
              </w:rPr>
              <w:t>14» мая</w:t>
            </w:r>
            <w:r w:rsidR="00B62F06" w:rsidRPr="00600BD9">
              <w:rPr>
                <w:sz w:val="24"/>
                <w:szCs w:val="24"/>
              </w:rPr>
              <w:t xml:space="preserve"> 20</w:t>
            </w:r>
            <w:r w:rsidR="00195FFD">
              <w:rPr>
                <w:sz w:val="24"/>
                <w:szCs w:val="24"/>
              </w:rPr>
              <w:t>22</w:t>
            </w:r>
            <w:r w:rsidR="00B62F06" w:rsidRPr="00600BD9">
              <w:rPr>
                <w:sz w:val="24"/>
                <w:szCs w:val="24"/>
              </w:rPr>
              <w:t xml:space="preserve"> г.</w:t>
            </w:r>
          </w:p>
          <w:p w14:paraId="12E880C2" w14:textId="466650C1" w:rsidR="00195FFD" w:rsidRPr="00600BD9" w:rsidRDefault="00195FFD" w:rsidP="00687FEF">
            <w:pPr>
              <w:tabs>
                <w:tab w:val="left" w:pos="567"/>
                <w:tab w:val="left" w:pos="141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Период страхования по каждому </w:t>
            </w:r>
            <w:r w:rsidR="008C5772">
              <w:rPr>
                <w:sz w:val="24"/>
                <w:szCs w:val="24"/>
              </w:rPr>
              <w:t>авто</w:t>
            </w:r>
            <w:r>
              <w:rPr>
                <w:sz w:val="24"/>
                <w:szCs w:val="24"/>
              </w:rPr>
              <w:t>транспортному средству (полису) – 12 месяцев.</w:t>
            </w:r>
          </w:p>
        </w:tc>
      </w:tr>
      <w:tr w:rsidR="00077685" w:rsidRPr="00600BD9" w14:paraId="1017B64B" w14:textId="77777777" w:rsidTr="00E42118">
        <w:trPr>
          <w:trHeight w:val="3489"/>
          <w:jc w:val="center"/>
        </w:trPr>
        <w:tc>
          <w:tcPr>
            <w:tcW w:w="560" w:type="dxa"/>
          </w:tcPr>
          <w:p w14:paraId="2DCD7A9D" w14:textId="77777777" w:rsidR="00077685" w:rsidRPr="00600BD9" w:rsidRDefault="00077685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7.</w:t>
            </w:r>
          </w:p>
        </w:tc>
        <w:tc>
          <w:tcPr>
            <w:tcW w:w="2663" w:type="dxa"/>
          </w:tcPr>
          <w:p w14:paraId="3EE59EA5" w14:textId="77777777" w:rsidR="00077685" w:rsidRPr="00600BD9" w:rsidRDefault="00077685" w:rsidP="00F614B9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Основные требования к предмету закупки</w:t>
            </w:r>
          </w:p>
        </w:tc>
        <w:tc>
          <w:tcPr>
            <w:tcW w:w="6006" w:type="dxa"/>
          </w:tcPr>
          <w:p w14:paraId="0A03EFF8" w14:textId="22CE2FAE" w:rsidR="00077685" w:rsidRPr="00600BD9" w:rsidRDefault="00077685" w:rsidP="00C55CE6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7.1. Страхователь: </w:t>
            </w:r>
            <w:r w:rsidR="00A118D6">
              <w:rPr>
                <w:sz w:val="24"/>
                <w:szCs w:val="24"/>
              </w:rPr>
              <w:t>ПАО «МРСК Центра</w:t>
            </w:r>
            <w:r w:rsidR="00687FEF" w:rsidRPr="00600BD9">
              <w:rPr>
                <w:sz w:val="24"/>
                <w:szCs w:val="24"/>
              </w:rPr>
              <w:t>»</w:t>
            </w:r>
            <w:r w:rsidRPr="00600BD9">
              <w:rPr>
                <w:sz w:val="24"/>
                <w:szCs w:val="24"/>
              </w:rPr>
              <w:t>.</w:t>
            </w:r>
          </w:p>
          <w:p w14:paraId="5419B045" w14:textId="444E8509" w:rsidR="00F30A62" w:rsidRPr="00600BD9" w:rsidRDefault="00077685" w:rsidP="00077685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7.2. </w:t>
            </w:r>
            <w:r w:rsidR="00F30A62" w:rsidRPr="00600BD9">
              <w:rPr>
                <w:sz w:val="24"/>
                <w:szCs w:val="24"/>
              </w:rPr>
              <w:t xml:space="preserve">Требования Заказчика к страховым рискам, страховым случаям, исключениям из страхового покрытия изложены в проекте договора страхования </w:t>
            </w:r>
            <w:r w:rsidR="00F30A62" w:rsidRPr="00B23758">
              <w:rPr>
                <w:sz w:val="24"/>
                <w:szCs w:val="24"/>
                <w:highlight w:val="yellow"/>
              </w:rPr>
              <w:t>(</w:t>
            </w:r>
            <w:r w:rsidR="00E42118" w:rsidRPr="00B23758">
              <w:rPr>
                <w:sz w:val="24"/>
                <w:szCs w:val="24"/>
                <w:highlight w:val="yellow"/>
              </w:rPr>
              <w:t>П</w:t>
            </w:r>
            <w:r w:rsidR="00F30A62" w:rsidRPr="00B23758">
              <w:rPr>
                <w:sz w:val="24"/>
                <w:szCs w:val="24"/>
                <w:highlight w:val="yellow"/>
              </w:rPr>
              <w:t xml:space="preserve">риложение № </w:t>
            </w:r>
            <w:r w:rsidR="00E42118" w:rsidRPr="00B23758">
              <w:rPr>
                <w:sz w:val="24"/>
                <w:szCs w:val="24"/>
                <w:highlight w:val="yellow"/>
              </w:rPr>
              <w:t>2</w:t>
            </w:r>
            <w:r w:rsidR="00F30A62" w:rsidRPr="00B23758">
              <w:rPr>
                <w:sz w:val="24"/>
                <w:szCs w:val="24"/>
                <w:highlight w:val="yellow"/>
              </w:rPr>
              <w:t xml:space="preserve"> к закупочной документации).</w:t>
            </w:r>
          </w:p>
          <w:p w14:paraId="788C233A" w14:textId="1C2B5F41" w:rsidR="00F30A62" w:rsidRPr="00600BD9" w:rsidRDefault="00F30A62" w:rsidP="00077685">
            <w:pPr>
              <w:jc w:val="both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7.3. Общая страховая сумма по договору страхования устанавливается в размере </w:t>
            </w:r>
            <w:bookmarkStart w:id="0" w:name="_GoBack"/>
            <w:bookmarkEnd w:id="0"/>
            <w:r w:rsidR="00B74EB0" w:rsidRPr="00B74EB0">
              <w:rPr>
                <w:sz w:val="24"/>
                <w:szCs w:val="24"/>
              </w:rPr>
              <w:t>668 861 119 (Шестьсот шестьдесят восемь миллионов восемьсот шестьдесят одна тысяча сто девятнадцать) руб. 00 коп.</w:t>
            </w:r>
          </w:p>
          <w:p w14:paraId="333051F2" w14:textId="12AB8AAE" w:rsidR="00F30A62" w:rsidRPr="00600BD9" w:rsidRDefault="00F30A62" w:rsidP="00543863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 xml:space="preserve">Страховые суммы на каждое автотранспортное средство представлены в </w:t>
            </w:r>
            <w:r w:rsidR="00E42118">
              <w:rPr>
                <w:sz w:val="24"/>
                <w:szCs w:val="24"/>
              </w:rPr>
              <w:t>П</w:t>
            </w:r>
            <w:r w:rsidRPr="00600BD9">
              <w:rPr>
                <w:sz w:val="24"/>
                <w:szCs w:val="24"/>
              </w:rPr>
              <w:t xml:space="preserve">риложении </w:t>
            </w:r>
            <w:r w:rsidR="00B23758">
              <w:rPr>
                <w:sz w:val="24"/>
                <w:szCs w:val="24"/>
              </w:rPr>
              <w:t xml:space="preserve">№ </w:t>
            </w:r>
            <w:r w:rsidRPr="00600BD9">
              <w:rPr>
                <w:sz w:val="24"/>
                <w:szCs w:val="24"/>
              </w:rPr>
              <w:t>1 к настоящему техническому заданию.</w:t>
            </w:r>
          </w:p>
          <w:p w14:paraId="5FC47DB7" w14:textId="77777777" w:rsidR="00077685" w:rsidRPr="00600BD9" w:rsidRDefault="00077685" w:rsidP="00543863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7.</w:t>
            </w:r>
            <w:r w:rsidR="00F30A62" w:rsidRPr="00600BD9">
              <w:rPr>
                <w:sz w:val="24"/>
                <w:szCs w:val="24"/>
              </w:rPr>
              <w:t>4. Франшизы и лимиты ответственности не устанавливаются.</w:t>
            </w:r>
          </w:p>
        </w:tc>
      </w:tr>
      <w:tr w:rsidR="000A2A14" w:rsidRPr="00600BD9" w14:paraId="1B416DAA" w14:textId="77777777" w:rsidTr="00E42118">
        <w:trPr>
          <w:trHeight w:val="1698"/>
          <w:jc w:val="center"/>
        </w:trPr>
        <w:tc>
          <w:tcPr>
            <w:tcW w:w="560" w:type="dxa"/>
          </w:tcPr>
          <w:p w14:paraId="78B9026E" w14:textId="77777777" w:rsidR="002E33D4" w:rsidRPr="00600BD9" w:rsidRDefault="001D77F5" w:rsidP="00C01E1E">
            <w:pPr>
              <w:jc w:val="center"/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8.</w:t>
            </w:r>
          </w:p>
        </w:tc>
        <w:tc>
          <w:tcPr>
            <w:tcW w:w="2663" w:type="dxa"/>
          </w:tcPr>
          <w:p w14:paraId="6C9F3616" w14:textId="77777777" w:rsidR="002E33D4" w:rsidRPr="00600BD9" w:rsidRDefault="002E33D4" w:rsidP="005F5092">
            <w:pPr>
              <w:outlineLvl w:val="0"/>
              <w:rPr>
                <w:sz w:val="24"/>
                <w:szCs w:val="24"/>
              </w:rPr>
            </w:pPr>
            <w:r w:rsidRPr="00600BD9">
              <w:rPr>
                <w:sz w:val="24"/>
                <w:szCs w:val="24"/>
              </w:rPr>
              <w:t>Условия оплаты услуг (форма, сроки, порядок)</w:t>
            </w:r>
          </w:p>
        </w:tc>
        <w:tc>
          <w:tcPr>
            <w:tcW w:w="6006" w:type="dxa"/>
          </w:tcPr>
          <w:p w14:paraId="32EADB36" w14:textId="77777777" w:rsidR="00026ADD" w:rsidRPr="00600BD9" w:rsidRDefault="0052739A" w:rsidP="00026ADD">
            <w:pPr>
              <w:tabs>
                <w:tab w:val="left" w:pos="9355"/>
              </w:tabs>
              <w:jc w:val="both"/>
              <w:rPr>
                <w:rStyle w:val="af5"/>
                <w:szCs w:val="24"/>
              </w:rPr>
            </w:pPr>
            <w:r w:rsidRPr="00600BD9">
              <w:rPr>
                <w:sz w:val="24"/>
              </w:rPr>
              <w:t xml:space="preserve">8.1. </w:t>
            </w:r>
            <w:r w:rsidR="00026ADD" w:rsidRPr="00600BD9">
              <w:rPr>
                <w:sz w:val="24"/>
              </w:rPr>
              <w:t xml:space="preserve">Оплата страховой премии производится единовременно, либо двумя или четырьмя равными платежами по выбору Страхователя </w:t>
            </w:r>
            <w:r w:rsidR="00026ADD" w:rsidRPr="00600BD9">
              <w:rPr>
                <w:rStyle w:val="af5"/>
                <w:szCs w:val="24"/>
              </w:rPr>
              <w:t>[в случае, если срок страхования всех ТС одинаковый].</w:t>
            </w:r>
          </w:p>
          <w:p w14:paraId="76E86BC6" w14:textId="77777777" w:rsidR="00026ADD" w:rsidRPr="00600BD9" w:rsidRDefault="00E2285A" w:rsidP="00026ADD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</w:rPr>
              <w:t xml:space="preserve">8.2. </w:t>
            </w:r>
            <w:r w:rsidR="00026ADD" w:rsidRPr="00600BD9">
              <w:rPr>
                <w:sz w:val="24"/>
              </w:rPr>
              <w:t>Оплата страховой премии производится в течение 10-ти рабочих дней со дня выставленного Страховщиком счета на оплату за страхование каждого транспортного средства или группы транспортных средств при получении в отношении него (них) страхового (-ых) полиса (-</w:t>
            </w:r>
            <w:proofErr w:type="spellStart"/>
            <w:r w:rsidR="00026ADD" w:rsidRPr="00600BD9">
              <w:rPr>
                <w:sz w:val="24"/>
              </w:rPr>
              <w:t>ов</w:t>
            </w:r>
            <w:proofErr w:type="spellEnd"/>
            <w:r w:rsidR="00026ADD" w:rsidRPr="00600BD9">
              <w:rPr>
                <w:sz w:val="24"/>
              </w:rPr>
              <w:t xml:space="preserve">) </w:t>
            </w:r>
            <w:r w:rsidR="00026ADD" w:rsidRPr="00600BD9">
              <w:rPr>
                <w:rStyle w:val="af5"/>
                <w:szCs w:val="24"/>
              </w:rPr>
              <w:t>[</w:t>
            </w:r>
            <w:r w:rsidR="00026ADD" w:rsidRPr="00600BD9">
              <w:rPr>
                <w:rStyle w:val="af5"/>
              </w:rPr>
              <w:t>в случае, если срок страхования всех ТС разный].</w:t>
            </w:r>
          </w:p>
          <w:p w14:paraId="4D7B7DDF" w14:textId="77777777" w:rsidR="00026ADD" w:rsidRPr="00600BD9" w:rsidRDefault="00CC0348" w:rsidP="00026ADD">
            <w:pPr>
              <w:tabs>
                <w:tab w:val="left" w:pos="9355"/>
              </w:tabs>
              <w:jc w:val="both"/>
              <w:rPr>
                <w:sz w:val="24"/>
              </w:rPr>
            </w:pPr>
            <w:r w:rsidRPr="00600BD9">
              <w:rPr>
                <w:sz w:val="24"/>
              </w:rPr>
              <w:lastRenderedPageBreak/>
              <w:t>8</w:t>
            </w:r>
            <w:r w:rsidR="00026ADD" w:rsidRPr="00600BD9">
              <w:rPr>
                <w:sz w:val="24"/>
              </w:rPr>
              <w:t>.3. Оплата страховой премии производится в форме безналичного перечисления денежных средств на расчетный счет Страховщика.</w:t>
            </w:r>
          </w:p>
          <w:p w14:paraId="1598A011" w14:textId="77777777" w:rsidR="002E33D4" w:rsidRPr="00600BD9" w:rsidRDefault="00CC0348" w:rsidP="00121B49">
            <w:pPr>
              <w:tabs>
                <w:tab w:val="left" w:pos="9355"/>
              </w:tabs>
              <w:jc w:val="both"/>
              <w:rPr>
                <w:sz w:val="24"/>
                <w:szCs w:val="24"/>
              </w:rPr>
            </w:pPr>
            <w:r w:rsidRPr="00600BD9">
              <w:rPr>
                <w:sz w:val="24"/>
              </w:rPr>
              <w:t>8</w:t>
            </w:r>
            <w:r w:rsidR="00026ADD" w:rsidRPr="00600BD9">
              <w:rPr>
                <w:sz w:val="24"/>
              </w:rPr>
              <w:t>.4. Страховая премия считается уплаченной с момента списания денежных средств с расчетного счета Страхователя для зачисления на расчетный счет Страховщика</w:t>
            </w:r>
            <w:r w:rsidRPr="00600BD9">
              <w:rPr>
                <w:sz w:val="24"/>
              </w:rPr>
              <w:t>.</w:t>
            </w:r>
          </w:p>
        </w:tc>
      </w:tr>
    </w:tbl>
    <w:p w14:paraId="7FD8C666" w14:textId="77777777" w:rsidR="00423916" w:rsidRDefault="00423916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p w14:paraId="378E16E9" w14:textId="77777777" w:rsidR="008C5772" w:rsidRDefault="00E42118" w:rsidP="00E42118">
      <w:pPr>
        <w:pStyle w:val="-3"/>
        <w:tabs>
          <w:tab w:val="clear" w:pos="1418"/>
        </w:tabs>
        <w:rPr>
          <w:sz w:val="24"/>
          <w:szCs w:val="24"/>
        </w:rPr>
      </w:pPr>
      <w:r w:rsidRPr="00E42118">
        <w:rPr>
          <w:b/>
          <w:sz w:val="24"/>
          <w:szCs w:val="24"/>
        </w:rPr>
        <w:t>Приложения:</w:t>
      </w:r>
      <w:r w:rsidR="008C5772">
        <w:rPr>
          <w:b/>
          <w:sz w:val="24"/>
          <w:szCs w:val="24"/>
        </w:rPr>
        <w:t xml:space="preserve"> </w:t>
      </w:r>
      <w:r w:rsidRPr="00E42118">
        <w:rPr>
          <w:sz w:val="24"/>
          <w:szCs w:val="24"/>
        </w:rPr>
        <w:t xml:space="preserve">1. </w:t>
      </w:r>
      <w:r>
        <w:rPr>
          <w:sz w:val="24"/>
          <w:szCs w:val="24"/>
        </w:rPr>
        <w:t>Перечень автотранспортных средств, подлежащих страхованию по</w:t>
      </w:r>
    </w:p>
    <w:p w14:paraId="11E86918" w14:textId="5B347421" w:rsidR="00E42118" w:rsidRPr="008C5772" w:rsidRDefault="008C5772" w:rsidP="00E42118">
      <w:pPr>
        <w:pStyle w:val="-3"/>
        <w:tabs>
          <w:tab w:val="clear" w:pos="1418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="00E42118">
        <w:rPr>
          <w:sz w:val="24"/>
          <w:szCs w:val="24"/>
        </w:rPr>
        <w:t xml:space="preserve">КАСКО в 2021 году. </w:t>
      </w:r>
    </w:p>
    <w:p w14:paraId="1F05821E" w14:textId="79F3E304" w:rsidR="00E42118" w:rsidRPr="00423916" w:rsidRDefault="00E42118" w:rsidP="00233147">
      <w:pPr>
        <w:pStyle w:val="-3"/>
        <w:tabs>
          <w:tab w:val="clear" w:pos="1418"/>
        </w:tabs>
        <w:spacing w:line="360" w:lineRule="auto"/>
        <w:rPr>
          <w:b/>
          <w:color w:val="FF0000"/>
          <w:szCs w:val="28"/>
        </w:rPr>
      </w:pPr>
    </w:p>
    <w:tbl>
      <w:tblPr>
        <w:tblStyle w:val="af6"/>
        <w:tblW w:w="950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2466"/>
        <w:gridCol w:w="2395"/>
      </w:tblGrid>
      <w:tr w:rsidR="0083725A" w:rsidRPr="00E3264C" w14:paraId="4069A265" w14:textId="77777777" w:rsidTr="00ED1AD7">
        <w:tc>
          <w:tcPr>
            <w:tcW w:w="4645" w:type="dxa"/>
            <w:vAlign w:val="center"/>
          </w:tcPr>
          <w:p w14:paraId="7586BAFF" w14:textId="47AB6C1C" w:rsidR="0083725A" w:rsidRPr="00E3264C" w:rsidRDefault="0083725A" w:rsidP="008E433F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vAlign w:val="center"/>
          </w:tcPr>
          <w:p w14:paraId="4CC0B030" w14:textId="77777777" w:rsidR="0083725A" w:rsidRPr="00E3264C" w:rsidRDefault="0083725A" w:rsidP="008E43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5" w:type="dxa"/>
            <w:vAlign w:val="center"/>
          </w:tcPr>
          <w:p w14:paraId="1733FC7A" w14:textId="6664E4D3" w:rsidR="0083725A" w:rsidRPr="00E3264C" w:rsidRDefault="0083725A" w:rsidP="008E433F">
            <w:pPr>
              <w:jc w:val="right"/>
              <w:rPr>
                <w:sz w:val="24"/>
                <w:szCs w:val="24"/>
              </w:rPr>
            </w:pPr>
          </w:p>
        </w:tc>
      </w:tr>
      <w:tr w:rsidR="00ED1AD7" w:rsidRPr="00ED1AD7" w14:paraId="21893807" w14:textId="77777777" w:rsidTr="00ED1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64008" w14:textId="77777777" w:rsidR="00ED1AD7" w:rsidRPr="00ED1AD7" w:rsidRDefault="00ED1AD7" w:rsidP="00121748">
            <w:pPr>
              <w:rPr>
                <w:sz w:val="24"/>
                <w:szCs w:val="24"/>
              </w:rPr>
            </w:pPr>
            <w:r w:rsidRPr="00ED1AD7">
              <w:rPr>
                <w:sz w:val="24"/>
                <w:szCs w:val="24"/>
              </w:rPr>
              <w:t xml:space="preserve">Начальник управления страховой защиты </w:t>
            </w:r>
          </w:p>
          <w:p w14:paraId="1173627A" w14:textId="7B3699A8" w:rsidR="00ED1AD7" w:rsidRPr="00ED1AD7" w:rsidRDefault="008C5772" w:rsidP="001217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департамента казначейства</w:t>
            </w: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5A7A2" w14:textId="7BE80ADE" w:rsidR="00ED1AD7" w:rsidRPr="00ED1AD7" w:rsidRDefault="00ED1AD7" w:rsidP="001217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CA601" w14:textId="77777777" w:rsidR="00ED1AD7" w:rsidRPr="00ED1AD7" w:rsidRDefault="00ED1AD7" w:rsidP="00121748">
            <w:pPr>
              <w:jc w:val="right"/>
              <w:rPr>
                <w:sz w:val="24"/>
                <w:szCs w:val="24"/>
              </w:rPr>
            </w:pPr>
            <w:r w:rsidRPr="00ED1AD7">
              <w:rPr>
                <w:sz w:val="24"/>
                <w:szCs w:val="24"/>
              </w:rPr>
              <w:t>И.И. Нестерчук</w:t>
            </w:r>
          </w:p>
        </w:tc>
      </w:tr>
      <w:tr w:rsidR="008C5772" w:rsidRPr="00ED1AD7" w14:paraId="0BD5B434" w14:textId="77777777" w:rsidTr="00ED1A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1A7DE" w14:textId="77777777" w:rsidR="008C5772" w:rsidRPr="00ED1AD7" w:rsidRDefault="008C5772" w:rsidP="00121748">
            <w:pPr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1A24D" w14:textId="77777777" w:rsidR="008C5772" w:rsidRPr="00ED1AD7" w:rsidRDefault="008C5772" w:rsidP="001217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EC35B9" w14:textId="77777777" w:rsidR="008C5772" w:rsidRPr="00ED1AD7" w:rsidRDefault="008C5772" w:rsidP="00121748">
            <w:pPr>
              <w:jc w:val="right"/>
              <w:rPr>
                <w:sz w:val="24"/>
                <w:szCs w:val="24"/>
              </w:rPr>
            </w:pPr>
          </w:p>
        </w:tc>
      </w:tr>
    </w:tbl>
    <w:p w14:paraId="395326C3" w14:textId="77777777" w:rsidR="0083725A" w:rsidRDefault="0083725A" w:rsidP="00233147">
      <w:pPr>
        <w:pStyle w:val="-3"/>
        <w:tabs>
          <w:tab w:val="clear" w:pos="1418"/>
        </w:tabs>
        <w:spacing w:line="360" w:lineRule="auto"/>
        <w:rPr>
          <w:b/>
          <w:szCs w:val="28"/>
        </w:rPr>
      </w:pPr>
    </w:p>
    <w:sectPr w:rsidR="0083725A" w:rsidSect="00E42118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65014"/>
    <w:multiLevelType w:val="hybridMultilevel"/>
    <w:tmpl w:val="FD08B2DC"/>
    <w:lvl w:ilvl="0" w:tplc="FA6E1012">
      <w:start w:val="1"/>
      <w:numFmt w:val="decimal"/>
      <w:lvlText w:val="8.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113383"/>
    <w:multiLevelType w:val="hybridMultilevel"/>
    <w:tmpl w:val="C1CC54F4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" w15:restartNumberingAfterBreak="0">
    <w:nsid w:val="1E571AD9"/>
    <w:multiLevelType w:val="multilevel"/>
    <w:tmpl w:val="A8E616BE"/>
    <w:lvl w:ilvl="0">
      <w:start w:val="1"/>
      <w:numFmt w:val="decimal"/>
      <w:lvlText w:val="%1."/>
      <w:lvlJc w:val="center"/>
      <w:pPr>
        <w:tabs>
          <w:tab w:val="num" w:pos="6947"/>
        </w:tabs>
      </w:pPr>
      <w:rPr>
        <w:rFonts w:hint="default"/>
        <w:b/>
        <w:bCs/>
        <w:i w:val="0"/>
        <w:iCs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3972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3" w15:restartNumberingAfterBreak="0">
    <w:nsid w:val="223161D3"/>
    <w:multiLevelType w:val="hybridMultilevel"/>
    <w:tmpl w:val="57D02120"/>
    <w:lvl w:ilvl="0" w:tplc="88DE0C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5A01C3"/>
    <w:multiLevelType w:val="hybridMultilevel"/>
    <w:tmpl w:val="087254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144F2B"/>
    <w:multiLevelType w:val="multilevel"/>
    <w:tmpl w:val="426A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2E3A35CA"/>
    <w:multiLevelType w:val="hybridMultilevel"/>
    <w:tmpl w:val="6D76A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C815F54"/>
    <w:multiLevelType w:val="multilevel"/>
    <w:tmpl w:val="32EE5A4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8" w15:restartNumberingAfterBreak="0">
    <w:nsid w:val="3D4B1482"/>
    <w:multiLevelType w:val="multilevel"/>
    <w:tmpl w:val="C7A829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 w15:restartNumberingAfterBreak="0">
    <w:nsid w:val="3E976D71"/>
    <w:multiLevelType w:val="multilevel"/>
    <w:tmpl w:val="8C145084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478A395C"/>
    <w:multiLevelType w:val="multilevel"/>
    <w:tmpl w:val="B4803B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4"/>
      <w:numFmt w:val="decimal"/>
      <w:pStyle w:val="2"/>
      <w:lvlText w:val="%1.%2."/>
      <w:lvlJc w:val="left"/>
      <w:pPr>
        <w:tabs>
          <w:tab w:val="num" w:pos="1674"/>
        </w:tabs>
        <w:ind w:left="1674" w:hanging="1134"/>
      </w:pPr>
    </w:lvl>
    <w:lvl w:ilvl="2">
      <w:start w:val="2"/>
      <w:numFmt w:val="decimal"/>
      <w:pStyle w:val="a"/>
      <w:lvlText w:val="%1.%2.%3."/>
      <w:lvlJc w:val="left"/>
      <w:pPr>
        <w:tabs>
          <w:tab w:val="num" w:pos="2394"/>
        </w:tabs>
        <w:ind w:left="2394" w:hanging="1134"/>
      </w:pPr>
      <w:rPr>
        <w:b/>
        <w:bCs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314"/>
        </w:tabs>
        <w:ind w:left="131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521"/>
        </w:tabs>
        <w:ind w:left="1521" w:hanging="567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25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30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35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940"/>
        </w:tabs>
        <w:ind w:left="4140" w:hanging="1440"/>
      </w:pPr>
    </w:lvl>
  </w:abstractNum>
  <w:abstractNum w:abstractNumId="11" w15:restartNumberingAfterBreak="0">
    <w:nsid w:val="4B3208B7"/>
    <w:multiLevelType w:val="multilevel"/>
    <w:tmpl w:val="9F1C7B9C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5A5D70DB"/>
    <w:multiLevelType w:val="multilevel"/>
    <w:tmpl w:val="B47EEF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5" w15:restartNumberingAfterBreak="0">
    <w:nsid w:val="62C616B8"/>
    <w:multiLevelType w:val="multilevel"/>
    <w:tmpl w:val="F2BA8B7C"/>
    <w:lvl w:ilvl="0">
      <w:start w:val="1"/>
      <w:numFmt w:val="decimal"/>
      <w:lvlText w:val="%1."/>
      <w:lvlJc w:val="left"/>
      <w:pPr>
        <w:ind w:left="4368" w:hanging="5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508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88" w:hanging="1800"/>
      </w:pPr>
      <w:rPr>
        <w:rFonts w:hint="default"/>
      </w:rPr>
    </w:lvl>
  </w:abstractNum>
  <w:abstractNum w:abstractNumId="16" w15:restartNumberingAfterBreak="0">
    <w:nsid w:val="63DE7DE3"/>
    <w:multiLevelType w:val="multilevel"/>
    <w:tmpl w:val="9AAAD81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688D469F"/>
    <w:multiLevelType w:val="multilevel"/>
    <w:tmpl w:val="2DF2E3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6A4B7FA8"/>
    <w:multiLevelType w:val="multilevel"/>
    <w:tmpl w:val="153C06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784825CA"/>
    <w:multiLevelType w:val="hybridMultilevel"/>
    <w:tmpl w:val="D0BA01A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638BD"/>
    <w:multiLevelType w:val="hybridMultilevel"/>
    <w:tmpl w:val="E1F624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  <w:num w:numId="13">
    <w:abstractNumId w:val="12"/>
  </w:num>
  <w:num w:numId="14">
    <w:abstractNumId w:val="13"/>
  </w:num>
  <w:num w:numId="15">
    <w:abstractNumId w:val="18"/>
  </w:num>
  <w:num w:numId="16">
    <w:abstractNumId w:val="4"/>
  </w:num>
  <w:num w:numId="17">
    <w:abstractNumId w:val="11"/>
  </w:num>
  <w:num w:numId="18">
    <w:abstractNumId w:val="16"/>
  </w:num>
  <w:num w:numId="19">
    <w:abstractNumId w:val="9"/>
  </w:num>
  <w:num w:numId="20">
    <w:abstractNumId w:val="2"/>
  </w:num>
  <w:num w:numId="21">
    <w:abstractNumId w:val="0"/>
  </w:num>
  <w:num w:numId="22">
    <w:abstractNumId w:val="14"/>
  </w:num>
  <w:num w:numId="23">
    <w:abstractNumId w:val="15"/>
  </w:num>
  <w:num w:numId="24">
    <w:abstractNumId w:val="8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0A6"/>
    <w:rsid w:val="00026ADD"/>
    <w:rsid w:val="00027F11"/>
    <w:rsid w:val="000774FA"/>
    <w:rsid w:val="00077685"/>
    <w:rsid w:val="000826F6"/>
    <w:rsid w:val="000960C9"/>
    <w:rsid w:val="000A2A14"/>
    <w:rsid w:val="000A44D0"/>
    <w:rsid w:val="000C0BF4"/>
    <w:rsid w:val="000C1FFF"/>
    <w:rsid w:val="000C452B"/>
    <w:rsid w:val="00101642"/>
    <w:rsid w:val="00121B49"/>
    <w:rsid w:val="0015159D"/>
    <w:rsid w:val="00152CBF"/>
    <w:rsid w:val="00160F9E"/>
    <w:rsid w:val="00164C8A"/>
    <w:rsid w:val="001675B7"/>
    <w:rsid w:val="001775D9"/>
    <w:rsid w:val="0018083F"/>
    <w:rsid w:val="001842BA"/>
    <w:rsid w:val="001914EE"/>
    <w:rsid w:val="0019514E"/>
    <w:rsid w:val="00195FFD"/>
    <w:rsid w:val="001B12C4"/>
    <w:rsid w:val="001C4B45"/>
    <w:rsid w:val="001D6F16"/>
    <w:rsid w:val="001D77F5"/>
    <w:rsid w:val="001E4B04"/>
    <w:rsid w:val="001F3F84"/>
    <w:rsid w:val="00202D78"/>
    <w:rsid w:val="002039C6"/>
    <w:rsid w:val="00204A69"/>
    <w:rsid w:val="0021571D"/>
    <w:rsid w:val="00217CA5"/>
    <w:rsid w:val="002319FE"/>
    <w:rsid w:val="00232337"/>
    <w:rsid w:val="00233147"/>
    <w:rsid w:val="00234C98"/>
    <w:rsid w:val="0025114C"/>
    <w:rsid w:val="00255E45"/>
    <w:rsid w:val="00272776"/>
    <w:rsid w:val="00284491"/>
    <w:rsid w:val="00287A86"/>
    <w:rsid w:val="0029538D"/>
    <w:rsid w:val="002E33D4"/>
    <w:rsid w:val="002E4D64"/>
    <w:rsid w:val="002F725F"/>
    <w:rsid w:val="00302481"/>
    <w:rsid w:val="003119C8"/>
    <w:rsid w:val="00330AB6"/>
    <w:rsid w:val="0033106D"/>
    <w:rsid w:val="00334C24"/>
    <w:rsid w:val="003444FC"/>
    <w:rsid w:val="00350ECA"/>
    <w:rsid w:val="003523B8"/>
    <w:rsid w:val="00352784"/>
    <w:rsid w:val="003545D4"/>
    <w:rsid w:val="0035750D"/>
    <w:rsid w:val="0036594C"/>
    <w:rsid w:val="00367C4F"/>
    <w:rsid w:val="00374EFB"/>
    <w:rsid w:val="003777F8"/>
    <w:rsid w:val="00384DE1"/>
    <w:rsid w:val="00392F0A"/>
    <w:rsid w:val="00397BD9"/>
    <w:rsid w:val="003C6137"/>
    <w:rsid w:val="003C6DB0"/>
    <w:rsid w:val="003D3428"/>
    <w:rsid w:val="003F021E"/>
    <w:rsid w:val="003F2F33"/>
    <w:rsid w:val="003F3103"/>
    <w:rsid w:val="003F459E"/>
    <w:rsid w:val="003F52DE"/>
    <w:rsid w:val="004113A0"/>
    <w:rsid w:val="00412A33"/>
    <w:rsid w:val="00413690"/>
    <w:rsid w:val="004150EC"/>
    <w:rsid w:val="00417A6D"/>
    <w:rsid w:val="004208B5"/>
    <w:rsid w:val="00423916"/>
    <w:rsid w:val="00431B68"/>
    <w:rsid w:val="004407E0"/>
    <w:rsid w:val="00455F1D"/>
    <w:rsid w:val="00461AD7"/>
    <w:rsid w:val="004648AB"/>
    <w:rsid w:val="00475786"/>
    <w:rsid w:val="00480F46"/>
    <w:rsid w:val="004827FD"/>
    <w:rsid w:val="004952B2"/>
    <w:rsid w:val="004A0BD0"/>
    <w:rsid w:val="004A4B8C"/>
    <w:rsid w:val="004F35F9"/>
    <w:rsid w:val="004F5973"/>
    <w:rsid w:val="00501793"/>
    <w:rsid w:val="005061F7"/>
    <w:rsid w:val="005108BA"/>
    <w:rsid w:val="00516492"/>
    <w:rsid w:val="00522042"/>
    <w:rsid w:val="0052739A"/>
    <w:rsid w:val="005410CC"/>
    <w:rsid w:val="0054206C"/>
    <w:rsid w:val="00543863"/>
    <w:rsid w:val="00557D0D"/>
    <w:rsid w:val="0058771C"/>
    <w:rsid w:val="0059171A"/>
    <w:rsid w:val="005A69E6"/>
    <w:rsid w:val="005B3E20"/>
    <w:rsid w:val="005C03C7"/>
    <w:rsid w:val="005C6104"/>
    <w:rsid w:val="005C741F"/>
    <w:rsid w:val="005E5E5C"/>
    <w:rsid w:val="005F5092"/>
    <w:rsid w:val="00600BD9"/>
    <w:rsid w:val="0061069D"/>
    <w:rsid w:val="006135A5"/>
    <w:rsid w:val="00615FF9"/>
    <w:rsid w:val="00620983"/>
    <w:rsid w:val="0062362A"/>
    <w:rsid w:val="00632405"/>
    <w:rsid w:val="00634DA8"/>
    <w:rsid w:val="0065166F"/>
    <w:rsid w:val="00652CB8"/>
    <w:rsid w:val="00661948"/>
    <w:rsid w:val="006668C4"/>
    <w:rsid w:val="00676965"/>
    <w:rsid w:val="00687FEF"/>
    <w:rsid w:val="006902DA"/>
    <w:rsid w:val="006B2AE0"/>
    <w:rsid w:val="006B3874"/>
    <w:rsid w:val="006D0CC3"/>
    <w:rsid w:val="006D294F"/>
    <w:rsid w:val="006E1B7D"/>
    <w:rsid w:val="007006DE"/>
    <w:rsid w:val="00705631"/>
    <w:rsid w:val="00711F00"/>
    <w:rsid w:val="007146E6"/>
    <w:rsid w:val="00715645"/>
    <w:rsid w:val="00722894"/>
    <w:rsid w:val="0075494A"/>
    <w:rsid w:val="00762067"/>
    <w:rsid w:val="007635BA"/>
    <w:rsid w:val="00774B39"/>
    <w:rsid w:val="007867BA"/>
    <w:rsid w:val="007A50BC"/>
    <w:rsid w:val="007C1366"/>
    <w:rsid w:val="007C2CE5"/>
    <w:rsid w:val="007D0519"/>
    <w:rsid w:val="00813BCE"/>
    <w:rsid w:val="008229AF"/>
    <w:rsid w:val="0083725A"/>
    <w:rsid w:val="008436CE"/>
    <w:rsid w:val="00843FE2"/>
    <w:rsid w:val="008461ED"/>
    <w:rsid w:val="00850350"/>
    <w:rsid w:val="008517D8"/>
    <w:rsid w:val="00857053"/>
    <w:rsid w:val="00860EC4"/>
    <w:rsid w:val="00897C7F"/>
    <w:rsid w:val="008C19B2"/>
    <w:rsid w:val="008C5772"/>
    <w:rsid w:val="008C67A4"/>
    <w:rsid w:val="008E7CCC"/>
    <w:rsid w:val="008F23E1"/>
    <w:rsid w:val="008F26E3"/>
    <w:rsid w:val="009041A3"/>
    <w:rsid w:val="00906414"/>
    <w:rsid w:val="00916872"/>
    <w:rsid w:val="009374D3"/>
    <w:rsid w:val="0095519D"/>
    <w:rsid w:val="009568D2"/>
    <w:rsid w:val="00962CE4"/>
    <w:rsid w:val="00965487"/>
    <w:rsid w:val="009670E7"/>
    <w:rsid w:val="0097330C"/>
    <w:rsid w:val="009A0C92"/>
    <w:rsid w:val="009B4D26"/>
    <w:rsid w:val="009B64CD"/>
    <w:rsid w:val="009C4F5D"/>
    <w:rsid w:val="009E414C"/>
    <w:rsid w:val="009F1885"/>
    <w:rsid w:val="009F2E6D"/>
    <w:rsid w:val="009F596A"/>
    <w:rsid w:val="00A06192"/>
    <w:rsid w:val="00A06BBC"/>
    <w:rsid w:val="00A118D6"/>
    <w:rsid w:val="00A31566"/>
    <w:rsid w:val="00A33FD7"/>
    <w:rsid w:val="00A372ED"/>
    <w:rsid w:val="00A625C6"/>
    <w:rsid w:val="00A730A6"/>
    <w:rsid w:val="00A75FD6"/>
    <w:rsid w:val="00A907A9"/>
    <w:rsid w:val="00A94FF7"/>
    <w:rsid w:val="00A9706F"/>
    <w:rsid w:val="00AA51B5"/>
    <w:rsid w:val="00AB3515"/>
    <w:rsid w:val="00AC1590"/>
    <w:rsid w:val="00AC5695"/>
    <w:rsid w:val="00AD4467"/>
    <w:rsid w:val="00AD585A"/>
    <w:rsid w:val="00AE2A36"/>
    <w:rsid w:val="00AF16F5"/>
    <w:rsid w:val="00B01EC1"/>
    <w:rsid w:val="00B076DF"/>
    <w:rsid w:val="00B1192B"/>
    <w:rsid w:val="00B23758"/>
    <w:rsid w:val="00B26873"/>
    <w:rsid w:val="00B26E29"/>
    <w:rsid w:val="00B335DC"/>
    <w:rsid w:val="00B410FC"/>
    <w:rsid w:val="00B62F06"/>
    <w:rsid w:val="00B74EB0"/>
    <w:rsid w:val="00BC127E"/>
    <w:rsid w:val="00BC633C"/>
    <w:rsid w:val="00BE00F4"/>
    <w:rsid w:val="00BE3CDB"/>
    <w:rsid w:val="00BE4D9B"/>
    <w:rsid w:val="00BF36C6"/>
    <w:rsid w:val="00BF5CA4"/>
    <w:rsid w:val="00C014AC"/>
    <w:rsid w:val="00C01E1E"/>
    <w:rsid w:val="00C023CF"/>
    <w:rsid w:val="00C1227B"/>
    <w:rsid w:val="00C125B3"/>
    <w:rsid w:val="00C1346F"/>
    <w:rsid w:val="00C1533B"/>
    <w:rsid w:val="00C24A61"/>
    <w:rsid w:val="00C263B6"/>
    <w:rsid w:val="00C33637"/>
    <w:rsid w:val="00C35578"/>
    <w:rsid w:val="00C50A1F"/>
    <w:rsid w:val="00C51A2D"/>
    <w:rsid w:val="00C55CE6"/>
    <w:rsid w:val="00C61E99"/>
    <w:rsid w:val="00C639C4"/>
    <w:rsid w:val="00C645BB"/>
    <w:rsid w:val="00C677C0"/>
    <w:rsid w:val="00C7058A"/>
    <w:rsid w:val="00C80C80"/>
    <w:rsid w:val="00C81D16"/>
    <w:rsid w:val="00C9084E"/>
    <w:rsid w:val="00CB48CB"/>
    <w:rsid w:val="00CB6A4B"/>
    <w:rsid w:val="00CC0073"/>
    <w:rsid w:val="00CC0348"/>
    <w:rsid w:val="00CC15BE"/>
    <w:rsid w:val="00CC6FE7"/>
    <w:rsid w:val="00CD585D"/>
    <w:rsid w:val="00CD698F"/>
    <w:rsid w:val="00CD6B98"/>
    <w:rsid w:val="00CE04D6"/>
    <w:rsid w:val="00CF10DC"/>
    <w:rsid w:val="00CF36ED"/>
    <w:rsid w:val="00D052D1"/>
    <w:rsid w:val="00D12CFC"/>
    <w:rsid w:val="00D13AB8"/>
    <w:rsid w:val="00D40B2B"/>
    <w:rsid w:val="00D42AC3"/>
    <w:rsid w:val="00D44595"/>
    <w:rsid w:val="00D45E46"/>
    <w:rsid w:val="00D4799D"/>
    <w:rsid w:val="00D51AF7"/>
    <w:rsid w:val="00D577AF"/>
    <w:rsid w:val="00D620D0"/>
    <w:rsid w:val="00D640A0"/>
    <w:rsid w:val="00D70F3C"/>
    <w:rsid w:val="00D83432"/>
    <w:rsid w:val="00D861E0"/>
    <w:rsid w:val="00D92647"/>
    <w:rsid w:val="00D9308B"/>
    <w:rsid w:val="00DA20AD"/>
    <w:rsid w:val="00DA30AE"/>
    <w:rsid w:val="00DA37AE"/>
    <w:rsid w:val="00DA648A"/>
    <w:rsid w:val="00DA7465"/>
    <w:rsid w:val="00DB394F"/>
    <w:rsid w:val="00DB65CE"/>
    <w:rsid w:val="00DC3C5D"/>
    <w:rsid w:val="00DC56FD"/>
    <w:rsid w:val="00DF06EA"/>
    <w:rsid w:val="00DF0F2B"/>
    <w:rsid w:val="00DF3C7D"/>
    <w:rsid w:val="00E0324F"/>
    <w:rsid w:val="00E16AD4"/>
    <w:rsid w:val="00E21AC5"/>
    <w:rsid w:val="00E2285A"/>
    <w:rsid w:val="00E25AA9"/>
    <w:rsid w:val="00E354E6"/>
    <w:rsid w:val="00E36F7D"/>
    <w:rsid w:val="00E42118"/>
    <w:rsid w:val="00E44649"/>
    <w:rsid w:val="00E4677B"/>
    <w:rsid w:val="00E572F8"/>
    <w:rsid w:val="00E60EEA"/>
    <w:rsid w:val="00E6313F"/>
    <w:rsid w:val="00E667B7"/>
    <w:rsid w:val="00E82F9A"/>
    <w:rsid w:val="00E84AD7"/>
    <w:rsid w:val="00E86098"/>
    <w:rsid w:val="00E92E69"/>
    <w:rsid w:val="00EA52E2"/>
    <w:rsid w:val="00EB191D"/>
    <w:rsid w:val="00EC3BCC"/>
    <w:rsid w:val="00ED1AD7"/>
    <w:rsid w:val="00ED4E86"/>
    <w:rsid w:val="00ED79D7"/>
    <w:rsid w:val="00EE4F59"/>
    <w:rsid w:val="00EF7812"/>
    <w:rsid w:val="00F01CD0"/>
    <w:rsid w:val="00F1269B"/>
    <w:rsid w:val="00F23F60"/>
    <w:rsid w:val="00F25EFD"/>
    <w:rsid w:val="00F30A62"/>
    <w:rsid w:val="00F32A1F"/>
    <w:rsid w:val="00F40109"/>
    <w:rsid w:val="00F44BB6"/>
    <w:rsid w:val="00F46105"/>
    <w:rsid w:val="00F614B9"/>
    <w:rsid w:val="00F62C06"/>
    <w:rsid w:val="00F6536A"/>
    <w:rsid w:val="00F6571A"/>
    <w:rsid w:val="00F6691E"/>
    <w:rsid w:val="00F732AF"/>
    <w:rsid w:val="00F80138"/>
    <w:rsid w:val="00F87A52"/>
    <w:rsid w:val="00F9392C"/>
    <w:rsid w:val="00FA153C"/>
    <w:rsid w:val="00FA1CB9"/>
    <w:rsid w:val="00FA4BC8"/>
    <w:rsid w:val="00FB0CF8"/>
    <w:rsid w:val="00FB2F74"/>
    <w:rsid w:val="00FB6BA5"/>
    <w:rsid w:val="00FC2350"/>
    <w:rsid w:val="00FC4D6F"/>
    <w:rsid w:val="00FD0CA1"/>
    <w:rsid w:val="00FE2DAF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7F4077"/>
  <w15:docId w15:val="{9D5DCD6E-5CF1-4604-B47F-7159817E9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730A6"/>
    <w:rPr>
      <w:rFonts w:ascii="Times New Roman" w:eastAsia="Times New Roman" w:hAnsi="Times New Roman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Ðàçäåë,Введение...,Б1,Б11"/>
    <w:basedOn w:val="a2"/>
    <w:link w:val="10"/>
    <w:qFormat/>
    <w:locked/>
    <w:rsid w:val="006B2AE0"/>
    <w:pPr>
      <w:keepNext/>
      <w:pageBreakBefore/>
      <w:numPr>
        <w:numId w:val="6"/>
      </w:numPr>
      <w:spacing w:before="480" w:after="240"/>
      <w:outlineLvl w:val="0"/>
    </w:pPr>
    <w:rPr>
      <w:rFonts w:ascii="Arial" w:eastAsiaTheme="minorHAnsi" w:hAnsi="Arial" w:cs="Arial"/>
      <w:sz w:val="40"/>
      <w:szCs w:val="40"/>
    </w:rPr>
  </w:style>
  <w:style w:type="paragraph" w:styleId="2">
    <w:name w:val="heading 2"/>
    <w:aliases w:val="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link w:val="20"/>
    <w:unhideWhenUsed/>
    <w:qFormat/>
    <w:locked/>
    <w:rsid w:val="006B2AE0"/>
    <w:pPr>
      <w:keepNext/>
      <w:numPr>
        <w:ilvl w:val="1"/>
        <w:numId w:val="6"/>
      </w:numPr>
      <w:snapToGrid w:val="0"/>
      <w:spacing w:before="360" w:after="120"/>
      <w:outlineLvl w:val="1"/>
    </w:pPr>
    <w:rPr>
      <w:rFonts w:eastAsiaTheme="minorHAnsi"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272776"/>
    <w:pPr>
      <w:keepNext/>
      <w:spacing w:before="240" w:after="60"/>
      <w:ind w:left="284"/>
      <w:jc w:val="both"/>
      <w:outlineLvl w:val="2"/>
    </w:pPr>
    <w:rPr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27277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2"/>
    <w:link w:val="a7"/>
    <w:uiPriority w:val="99"/>
    <w:rsid w:val="00A730A6"/>
    <w:pPr>
      <w:spacing w:after="120"/>
    </w:pPr>
  </w:style>
  <w:style w:type="character" w:customStyle="1" w:styleId="a7">
    <w:name w:val="Основной текст Знак"/>
    <w:link w:val="a6"/>
    <w:uiPriority w:val="99"/>
    <w:locked/>
    <w:rsid w:val="00A730A6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A730A6"/>
    <w:rPr>
      <w:rFonts w:cs="Times New Roman"/>
      <w:color w:val="0000FF"/>
      <w:u w:val="single"/>
    </w:rPr>
  </w:style>
  <w:style w:type="paragraph" w:customStyle="1" w:styleId="-3">
    <w:name w:val="Пункт-3"/>
    <w:basedOn w:val="a2"/>
    <w:uiPriority w:val="99"/>
    <w:rsid w:val="00A730A6"/>
    <w:pPr>
      <w:tabs>
        <w:tab w:val="num" w:pos="1418"/>
      </w:tabs>
      <w:jc w:val="both"/>
    </w:pPr>
    <w:rPr>
      <w:sz w:val="28"/>
    </w:rPr>
  </w:style>
  <w:style w:type="paragraph" w:styleId="a9">
    <w:name w:val="Balloon Text"/>
    <w:basedOn w:val="a2"/>
    <w:link w:val="aa"/>
    <w:uiPriority w:val="99"/>
    <w:semiHidden/>
    <w:rsid w:val="008F26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F26E3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aliases w:val="Перечисление,Нумерованый список"/>
    <w:basedOn w:val="a2"/>
    <w:link w:val="ac"/>
    <w:uiPriority w:val="34"/>
    <w:qFormat/>
    <w:rsid w:val="00202D78"/>
    <w:pPr>
      <w:ind w:left="720"/>
      <w:contextualSpacing/>
    </w:pPr>
  </w:style>
  <w:style w:type="paragraph" w:styleId="ad">
    <w:name w:val="Document Map"/>
    <w:basedOn w:val="a2"/>
    <w:link w:val="ae"/>
    <w:uiPriority w:val="99"/>
    <w:semiHidden/>
    <w:rsid w:val="00BE3CDB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uiPriority w:val="99"/>
    <w:semiHidden/>
    <w:rsid w:val="00F450C9"/>
    <w:rPr>
      <w:rFonts w:ascii="Times New Roman" w:eastAsia="Times New Roman" w:hAnsi="Times New Roman"/>
      <w:sz w:val="0"/>
      <w:szCs w:val="0"/>
    </w:rPr>
  </w:style>
  <w:style w:type="character" w:styleId="af">
    <w:name w:val="annotation reference"/>
    <w:uiPriority w:val="99"/>
    <w:semiHidden/>
    <w:rsid w:val="00BE3CDB"/>
    <w:rPr>
      <w:rFonts w:cs="Times New Roman"/>
      <w:sz w:val="16"/>
      <w:szCs w:val="16"/>
    </w:rPr>
  </w:style>
  <w:style w:type="paragraph" w:styleId="af0">
    <w:name w:val="annotation text"/>
    <w:basedOn w:val="a2"/>
    <w:link w:val="af1"/>
    <w:uiPriority w:val="99"/>
    <w:semiHidden/>
    <w:rsid w:val="00BE3CDB"/>
  </w:style>
  <w:style w:type="character" w:customStyle="1" w:styleId="af1">
    <w:name w:val="Текст примечания Знак"/>
    <w:link w:val="af0"/>
    <w:uiPriority w:val="99"/>
    <w:semiHidden/>
    <w:rsid w:val="00F450C9"/>
    <w:rPr>
      <w:rFonts w:ascii="Times New Roman" w:eastAsia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sid w:val="00BE3CDB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450C9"/>
    <w:rPr>
      <w:rFonts w:ascii="Times New Roman" w:eastAsia="Times New Roman" w:hAnsi="Times New Roman"/>
      <w:b/>
      <w:bCs/>
      <w:sz w:val="20"/>
      <w:szCs w:val="20"/>
    </w:rPr>
  </w:style>
  <w:style w:type="paragraph" w:customStyle="1" w:styleId="-">
    <w:name w:val="Контракт-пункт"/>
    <w:basedOn w:val="a2"/>
    <w:rsid w:val="00164C8A"/>
    <w:pPr>
      <w:tabs>
        <w:tab w:val="num" w:pos="360"/>
      </w:tabs>
      <w:ind w:left="1422" w:hanging="720"/>
      <w:jc w:val="both"/>
    </w:pPr>
    <w:rPr>
      <w:sz w:val="28"/>
      <w:szCs w:val="24"/>
    </w:rPr>
  </w:style>
  <w:style w:type="paragraph" w:styleId="21">
    <w:name w:val="Body Text 2"/>
    <w:basedOn w:val="a2"/>
    <w:link w:val="22"/>
    <w:uiPriority w:val="99"/>
    <w:semiHidden/>
    <w:unhideWhenUsed/>
    <w:rsid w:val="009C4F5D"/>
    <w:pPr>
      <w:spacing w:after="120" w:line="480" w:lineRule="auto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9C4F5D"/>
    <w:rPr>
      <w:rFonts w:ascii="Times New Roman" w:eastAsia="Times New Roman" w:hAnsi="Times New Roman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Б1 Знак"/>
    <w:basedOn w:val="a3"/>
    <w:link w:val="1"/>
    <w:uiPriority w:val="9"/>
    <w:rsid w:val="006B2AE0"/>
    <w:rPr>
      <w:rFonts w:ascii="Arial" w:eastAsiaTheme="minorHAnsi" w:hAnsi="Arial" w:cs="Arial"/>
      <w:sz w:val="40"/>
      <w:szCs w:val="4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,Numbered text 3 Знак,HD2 Знак,heading 2 Знак,Heading 2 Hidden Знак,Gliederung2 Знак,Gliederung Знак,Indented Heading Знак,H21 Знак,H Знак"/>
    <w:basedOn w:val="a3"/>
    <w:link w:val="2"/>
    <w:uiPriority w:val="9"/>
    <w:semiHidden/>
    <w:rsid w:val="006B2AE0"/>
    <w:rPr>
      <w:rFonts w:ascii="Times New Roman" w:eastAsiaTheme="minorHAnsi" w:hAnsi="Times New Roman"/>
      <w:sz w:val="32"/>
      <w:szCs w:val="32"/>
    </w:rPr>
  </w:style>
  <w:style w:type="paragraph" w:customStyle="1" w:styleId="a">
    <w:name w:val="Пункт"/>
    <w:basedOn w:val="a2"/>
    <w:rsid w:val="006B2AE0"/>
    <w:pPr>
      <w:numPr>
        <w:ilvl w:val="2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paragraph" w:customStyle="1" w:styleId="a0">
    <w:name w:val="Подпункт"/>
    <w:basedOn w:val="a2"/>
    <w:rsid w:val="006B2AE0"/>
    <w:pPr>
      <w:numPr>
        <w:ilvl w:val="3"/>
        <w:numId w:val="6"/>
      </w:numPr>
      <w:snapToGrid w:val="0"/>
      <w:spacing w:line="360" w:lineRule="auto"/>
      <w:jc w:val="both"/>
    </w:pPr>
    <w:rPr>
      <w:rFonts w:eastAsiaTheme="minorHAnsi"/>
      <w:sz w:val="28"/>
      <w:szCs w:val="28"/>
    </w:rPr>
  </w:style>
  <w:style w:type="character" w:customStyle="1" w:styleId="af4">
    <w:name w:val="Подподпункт Знак"/>
    <w:basedOn w:val="a3"/>
    <w:link w:val="a1"/>
    <w:locked/>
    <w:rsid w:val="006B2AE0"/>
  </w:style>
  <w:style w:type="paragraph" w:customStyle="1" w:styleId="a1">
    <w:name w:val="Подподпункт"/>
    <w:basedOn w:val="a2"/>
    <w:link w:val="af4"/>
    <w:rsid w:val="006B2AE0"/>
    <w:pPr>
      <w:numPr>
        <w:ilvl w:val="4"/>
        <w:numId w:val="6"/>
      </w:numPr>
      <w:snapToGrid w:val="0"/>
      <w:spacing w:line="360" w:lineRule="auto"/>
      <w:jc w:val="both"/>
    </w:pPr>
    <w:rPr>
      <w:rFonts w:ascii="Calibri" w:eastAsia="Calibri" w:hAnsi="Calibri"/>
    </w:rPr>
  </w:style>
  <w:style w:type="character" w:customStyle="1" w:styleId="ac">
    <w:name w:val="Абзац списка Знак"/>
    <w:aliases w:val="Перечисление Знак,Нумерованый список Знак"/>
    <w:link w:val="ab"/>
    <w:uiPriority w:val="34"/>
    <w:locked/>
    <w:rsid w:val="001E4B04"/>
    <w:rPr>
      <w:rFonts w:ascii="Times New Roman" w:eastAsia="Times New Roman" w:hAnsi="Times New Roman"/>
    </w:rPr>
  </w:style>
  <w:style w:type="paragraph" w:customStyle="1" w:styleId="-0">
    <w:name w:val="Контракт-подпункт"/>
    <w:basedOn w:val="a2"/>
    <w:rsid w:val="001E4B04"/>
    <w:pPr>
      <w:tabs>
        <w:tab w:val="num" w:pos="360"/>
        <w:tab w:val="num" w:pos="1418"/>
      </w:tabs>
      <w:ind w:hanging="1134"/>
      <w:jc w:val="both"/>
    </w:pPr>
    <w:rPr>
      <w:sz w:val="28"/>
      <w:szCs w:val="24"/>
    </w:rPr>
  </w:style>
  <w:style w:type="paragraph" w:customStyle="1" w:styleId="-1">
    <w:name w:val="Контракт-раздел"/>
    <w:basedOn w:val="a2"/>
    <w:next w:val="-"/>
    <w:rsid w:val="00FF391D"/>
    <w:pPr>
      <w:keepNext/>
      <w:tabs>
        <w:tab w:val="left" w:pos="540"/>
      </w:tabs>
      <w:suppressAutoHyphens/>
      <w:spacing w:before="360" w:after="120"/>
      <w:ind w:left="720" w:hanging="360"/>
      <w:jc w:val="center"/>
      <w:outlineLvl w:val="2"/>
    </w:pPr>
    <w:rPr>
      <w:b/>
      <w:bCs/>
      <w:caps/>
      <w:smallCaps/>
      <w:sz w:val="28"/>
      <w:szCs w:val="24"/>
    </w:rPr>
  </w:style>
  <w:style w:type="paragraph" w:customStyle="1" w:styleId="ConsPlusNormal">
    <w:name w:val="ConsPlusNormal"/>
    <w:rsid w:val="000776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5">
    <w:name w:val="комментарий"/>
    <w:rsid w:val="00026ADD"/>
    <w:rPr>
      <w:rFonts w:cs="Times New Roman"/>
      <w:i/>
      <w:u w:val="none"/>
      <w:shd w:val="clear" w:color="auto" w:fill="FFFF99"/>
    </w:rPr>
  </w:style>
  <w:style w:type="table" w:styleId="af6">
    <w:name w:val="Table Grid"/>
    <w:basedOn w:val="a4"/>
    <w:uiPriority w:val="39"/>
    <w:locked/>
    <w:rsid w:val="00837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7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350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Кубаньэнерго</vt:lpstr>
    </vt:vector>
  </TitlesOfParts>
  <Company>Холдинг МРСК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Кубаньэнерго</dc:title>
  <dc:creator>Nerovnya_YV</dc:creator>
  <cp:lastModifiedBy>Корнякова Екатерина Владимировна</cp:lastModifiedBy>
  <cp:revision>14</cp:revision>
  <cp:lastPrinted>2020-10-15T08:15:00Z</cp:lastPrinted>
  <dcterms:created xsi:type="dcterms:W3CDTF">2021-02-11T09:45:00Z</dcterms:created>
  <dcterms:modified xsi:type="dcterms:W3CDTF">2021-02-11T09:54:00Z</dcterms:modified>
</cp:coreProperties>
</file>